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033D" w14:textId="77777777" w:rsidR="00DA772D" w:rsidRDefault="00DA772D" w:rsidP="00DA772D">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48"/>
          <w:szCs w:val="45"/>
          <w:lang w:eastAsia="ru-RU"/>
        </w:rPr>
      </w:pPr>
    </w:p>
    <w:p w14:paraId="46291A18" w14:textId="77777777" w:rsidR="00DA772D" w:rsidRPr="00F271B8" w:rsidRDefault="00DA772D" w:rsidP="00DA772D">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52"/>
          <w:szCs w:val="48"/>
          <w:lang w:eastAsia="ru-RU"/>
        </w:rPr>
      </w:pPr>
    </w:p>
    <w:p w14:paraId="31DAE9F4" w14:textId="77777777" w:rsidR="00DA772D" w:rsidRPr="00F271B8" w:rsidRDefault="00DA772D" w:rsidP="00DA772D">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52"/>
          <w:szCs w:val="48"/>
          <w:lang w:eastAsia="ru-RU"/>
        </w:rPr>
      </w:pPr>
      <w:r w:rsidRPr="00F271B8">
        <w:rPr>
          <w:rFonts w:ascii="Times New Roman" w:eastAsia="Times New Roman" w:hAnsi="Times New Roman" w:cs="Times New Roman"/>
          <w:color w:val="000000" w:themeColor="text1"/>
          <w:kern w:val="36"/>
          <w:sz w:val="52"/>
          <w:szCs w:val="48"/>
          <w:lang w:eastAsia="ru-RU"/>
        </w:rPr>
        <w:t>Картотека игр с мячом для детей 6–7 лет</w:t>
      </w:r>
      <w:bookmarkStart w:id="0" w:name="_GoBack"/>
      <w:bookmarkEnd w:id="0"/>
    </w:p>
    <w:p w14:paraId="364E0A4F" w14:textId="77777777" w:rsidR="00DA772D" w:rsidRPr="00DA772D" w:rsidRDefault="00DA772D" w:rsidP="00DA772D">
      <w:pPr>
        <w:spacing w:after="0" w:line="288" w:lineRule="atLeast"/>
        <w:jc w:val="center"/>
        <w:outlineLvl w:val="2"/>
        <w:rPr>
          <w:rFonts w:ascii="Times New Roman" w:eastAsia="Times New Roman" w:hAnsi="Times New Roman" w:cs="Times New Roman"/>
          <w:color w:val="000000" w:themeColor="text1"/>
          <w:sz w:val="39"/>
          <w:szCs w:val="39"/>
          <w:lang w:eastAsia="ru-RU"/>
        </w:rPr>
      </w:pPr>
    </w:p>
    <w:p w14:paraId="6AEE5C47" w14:textId="77777777" w:rsidR="00DA772D" w:rsidRPr="00DA772D" w:rsidRDefault="00DA772D" w:rsidP="00DA772D">
      <w:pPr>
        <w:spacing w:before="225" w:after="225" w:line="240" w:lineRule="auto"/>
        <w:ind w:firstLine="360"/>
        <w:rPr>
          <w:rFonts w:ascii="Times New Roman" w:eastAsia="Times New Roman" w:hAnsi="Times New Roman" w:cs="Times New Roman"/>
          <w:color w:val="000000" w:themeColor="text1"/>
          <w:sz w:val="28"/>
          <w:szCs w:val="27"/>
          <w:lang w:eastAsia="ru-RU"/>
        </w:rPr>
      </w:pPr>
      <w:r w:rsidRPr="00DA772D">
        <w:rPr>
          <w:rFonts w:ascii="Times New Roman" w:eastAsia="Times New Roman" w:hAnsi="Times New Roman" w:cs="Times New Roman"/>
          <w:color w:val="000000" w:themeColor="text1"/>
          <w:sz w:val="28"/>
          <w:szCs w:val="27"/>
          <w:lang w:eastAsia="ru-RU"/>
        </w:rPr>
        <w:t>Детей в подготовительной к школе группе необходимо учить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p>
    <w:p w14:paraId="5556F8FE" w14:textId="77777777" w:rsidR="00DA772D" w:rsidRDefault="00DA772D" w:rsidP="00DA772D">
      <w:pPr>
        <w:spacing w:before="225" w:after="225" w:line="240" w:lineRule="auto"/>
        <w:ind w:firstLine="360"/>
        <w:rPr>
          <w:rFonts w:ascii="Times New Roman" w:eastAsia="Times New Roman" w:hAnsi="Times New Roman" w:cs="Times New Roman"/>
          <w:color w:val="000000" w:themeColor="text1"/>
          <w:sz w:val="27"/>
          <w:szCs w:val="27"/>
          <w:lang w:eastAsia="ru-RU"/>
        </w:rPr>
      </w:pPr>
      <w:r w:rsidRPr="00DA772D">
        <w:rPr>
          <w:rFonts w:ascii="Times New Roman" w:eastAsia="Times New Roman" w:hAnsi="Times New Roman" w:cs="Times New Roman"/>
          <w:color w:val="000000" w:themeColor="text1"/>
          <w:sz w:val="27"/>
          <w:szCs w:val="27"/>
          <w:lang w:eastAsia="ru-RU"/>
        </w:rPr>
        <w:t> </w:t>
      </w:r>
    </w:p>
    <w:p w14:paraId="049B0304" w14:textId="77777777" w:rsidR="00DA772D" w:rsidRDefault="00DA772D" w:rsidP="00DA772D">
      <w:pPr>
        <w:spacing w:before="225" w:after="225" w:line="240" w:lineRule="auto"/>
        <w:ind w:firstLine="360"/>
        <w:rPr>
          <w:rFonts w:ascii="Times New Roman" w:eastAsia="Times New Roman" w:hAnsi="Times New Roman" w:cs="Times New Roman"/>
          <w:color w:val="000000" w:themeColor="text1"/>
          <w:sz w:val="27"/>
          <w:szCs w:val="27"/>
          <w:lang w:eastAsia="ru-RU"/>
        </w:rPr>
      </w:pPr>
    </w:p>
    <w:p w14:paraId="49CF62A8" w14:textId="77777777" w:rsidR="00DA772D" w:rsidRDefault="00DA772D" w:rsidP="00DA772D">
      <w:pPr>
        <w:spacing w:before="225" w:after="225" w:line="240" w:lineRule="auto"/>
        <w:ind w:firstLine="360"/>
        <w:rPr>
          <w:rFonts w:ascii="Times New Roman" w:eastAsia="Times New Roman" w:hAnsi="Times New Roman" w:cs="Times New Roman"/>
          <w:color w:val="000000" w:themeColor="text1"/>
          <w:sz w:val="27"/>
          <w:szCs w:val="27"/>
          <w:lang w:eastAsia="ru-RU"/>
        </w:rPr>
      </w:pPr>
    </w:p>
    <w:p w14:paraId="34089555" w14:textId="77777777" w:rsidR="00DA772D" w:rsidRPr="00DA772D" w:rsidRDefault="00DA772D" w:rsidP="00DA772D">
      <w:pPr>
        <w:spacing w:before="225" w:after="225" w:line="240" w:lineRule="auto"/>
        <w:rPr>
          <w:rFonts w:ascii="Times New Roman" w:eastAsia="Times New Roman" w:hAnsi="Times New Roman" w:cs="Times New Roman"/>
          <w:color w:val="000000" w:themeColor="text1"/>
          <w:sz w:val="27"/>
          <w:szCs w:val="27"/>
          <w:lang w:eastAsia="ru-RU"/>
        </w:rPr>
      </w:pPr>
    </w:p>
    <w:p w14:paraId="4855B099"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«Перебежчик»</w:t>
      </w:r>
    </w:p>
    <w:p w14:paraId="1A64CBCE"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внимание, меткость, совершенствование умения метать мяч в подвижную цель.</w:t>
      </w:r>
    </w:p>
    <w:p w14:paraId="27EB58BB"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на расстоянии 4—5 м. необходимо выложить игрушки (или любые предметы) друг напротив друга. Перед ребенком стоит задача — перебегать от одного предмета к другому с одной стороны на другую. Водящий стоит в «коридоре» между игрушками и должен попасть в «перебежчика» мячом. Если водящий попал, то игроки меняются ролями.</w:t>
      </w:r>
    </w:p>
    <w:p w14:paraId="0AB7CEEF"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«Вышибалы»</w:t>
      </w:r>
    </w:p>
    <w:p w14:paraId="488A67DD"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выносливость, меткость, координацию движений, быстроту реакции, совершенствование умения метать мяч в подвижную цель.</w:t>
      </w:r>
    </w:p>
    <w:p w14:paraId="00BF563E" w14:textId="77777777" w:rsidR="00DA772D" w:rsidRPr="00DA772D" w:rsidRDefault="00DA772D" w:rsidP="00DA772D">
      <w:pPr>
        <w:spacing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два игрока становятся друг напротив друга на расстоянии приблизительно семи шагов, где при помощи мела на асфальте игровой площадки прочерчиваются две ровные прямые линии. Они — «вышибалы».</w:t>
      </w:r>
    </w:p>
    <w:p w14:paraId="475C2A8A" w14:textId="77777777" w:rsidR="00DA772D" w:rsidRPr="00DA772D" w:rsidRDefault="00DA772D" w:rsidP="00DA772D">
      <w:pPr>
        <w:spacing w:before="225" w:after="225"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Третий игрок занимает место примерно посередине между ними. Задача первого и второго участников заключается в том, чтобы «вышибить» третьего игрока, попав в него мячом, поэтому они бросают его именно таким образом, чтобы задеть. Третий же по счету ребенок должен всеми силами стараться увернуться от летящего в его сторону мяча. Если двум игрокам это удается, то третий участник меняется местами на время с тем из ребят, который попал в него. Далее игра продолжается по тем же правилам до тех пор, пока каждый из играющих детей не побывает в роли «вышибаемого».</w:t>
      </w:r>
    </w:p>
    <w:p w14:paraId="35D8DBCF"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Правила игры:</w:t>
      </w:r>
      <w:r w:rsidRPr="00DA772D">
        <w:rPr>
          <w:rFonts w:ascii="Times New Roman" w:eastAsia="Times New Roman" w:hAnsi="Times New Roman" w:cs="Times New Roman"/>
          <w:color w:val="000000" w:themeColor="text1"/>
          <w:sz w:val="28"/>
          <w:szCs w:val="28"/>
          <w:lang w:eastAsia="ru-RU"/>
        </w:rPr>
        <w:t xml:space="preserve"> «вышибалы» не могут заступать за линию. Вместо третьего игрока можно брать большее </w:t>
      </w:r>
      <w:r w:rsidRPr="00DA772D">
        <w:rPr>
          <w:rFonts w:ascii="Times New Roman" w:eastAsia="Times New Roman" w:hAnsi="Times New Roman" w:cs="Times New Roman"/>
          <w:color w:val="000000" w:themeColor="text1"/>
          <w:sz w:val="28"/>
          <w:szCs w:val="28"/>
          <w:lang w:eastAsia="ru-RU"/>
        </w:rPr>
        <w:lastRenderedPageBreak/>
        <w:t>количество детей, если кого-то из них коснулся мяч, он выходит из игры.</w:t>
      </w:r>
    </w:p>
    <w:p w14:paraId="5B7553D0"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«Передай мяч»</w:t>
      </w:r>
    </w:p>
    <w:p w14:paraId="3F1D3492"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выносливость, меткость, быстроту реакции, совершенствование умения метать мяч в подвижную цель.</w:t>
      </w:r>
    </w:p>
    <w:p w14:paraId="5E768EFE" w14:textId="77777777" w:rsidR="00DA772D" w:rsidRPr="00DA772D" w:rsidRDefault="00DA772D" w:rsidP="00DA772D">
      <w:pPr>
        <w:spacing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дети становятся в круг, передают мяч из рук в руки, произнося:</w:t>
      </w:r>
    </w:p>
    <w:p w14:paraId="05588AD5" w14:textId="77777777" w:rsidR="00DA772D" w:rsidRPr="00DA772D" w:rsidRDefault="00DA772D" w:rsidP="00DA772D">
      <w:pPr>
        <w:spacing w:before="225"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 xml:space="preserve">Раз, </w:t>
      </w:r>
      <w:proofErr w:type="spellStart"/>
      <w:r w:rsidRPr="00DA772D">
        <w:rPr>
          <w:rFonts w:ascii="Times New Roman" w:eastAsia="Times New Roman" w:hAnsi="Times New Roman" w:cs="Times New Roman"/>
          <w:color w:val="000000" w:themeColor="text1"/>
          <w:sz w:val="28"/>
          <w:szCs w:val="28"/>
          <w:lang w:eastAsia="ru-RU"/>
        </w:rPr>
        <w:t>два,три</w:t>
      </w:r>
      <w:proofErr w:type="spellEnd"/>
      <w:r w:rsidRPr="00DA772D">
        <w:rPr>
          <w:rFonts w:ascii="Times New Roman" w:eastAsia="Times New Roman" w:hAnsi="Times New Roman" w:cs="Times New Roman"/>
          <w:color w:val="000000" w:themeColor="text1"/>
          <w:sz w:val="28"/>
          <w:szCs w:val="28"/>
          <w:lang w:eastAsia="ru-RU"/>
        </w:rPr>
        <w:t xml:space="preserve"> – мяч скорей бери!</w:t>
      </w:r>
    </w:p>
    <w:p w14:paraId="30D2B7B7" w14:textId="77777777" w:rsidR="00DA772D" w:rsidRPr="00DA772D" w:rsidRDefault="00DA772D" w:rsidP="00DA772D">
      <w:pPr>
        <w:spacing w:before="225"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Четыре, пять, шесть – вот он, вот он здесь!</w:t>
      </w:r>
    </w:p>
    <w:p w14:paraId="1EDEB303" w14:textId="77777777" w:rsidR="00DA772D" w:rsidRPr="00DA772D" w:rsidRDefault="00DA772D" w:rsidP="00DA772D">
      <w:pPr>
        <w:spacing w:before="225"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Семь, восемь, девять – бросать, кто умеет? Я!</w:t>
      </w:r>
    </w:p>
    <w:p w14:paraId="60863129" w14:textId="77777777" w:rsidR="00DA772D" w:rsidRPr="00DA772D" w:rsidRDefault="00DA772D" w:rsidP="00DA772D">
      <w:pPr>
        <w:spacing w:before="225"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Последний, у кого на слове «Я» оказывается мяч, выходит в середину и говорит: «Раз, два, три-беги!». Дети разбегаются в разные стороны, а водящий, не сходя с места, бросает в них мяч, стараясь осалить разбегающихся детей. Тот, кого запятнает мяч, пропускает игру.</w:t>
      </w:r>
    </w:p>
    <w:p w14:paraId="1718DF25"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Правила игры:</w:t>
      </w:r>
      <w:r w:rsidRPr="00DA772D">
        <w:rPr>
          <w:rFonts w:ascii="Times New Roman" w:eastAsia="Times New Roman" w:hAnsi="Times New Roman" w:cs="Times New Roman"/>
          <w:color w:val="000000" w:themeColor="text1"/>
          <w:sz w:val="28"/>
          <w:szCs w:val="28"/>
          <w:lang w:eastAsia="ru-RU"/>
        </w:rPr>
        <w:t> целиться нужно в ноги.</w:t>
      </w:r>
    </w:p>
    <w:p w14:paraId="30353B79"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«Ловкая пара»</w:t>
      </w:r>
    </w:p>
    <w:p w14:paraId="0537712B"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внимательность, зрительно – моторную координацию.</w:t>
      </w:r>
    </w:p>
    <w:p w14:paraId="3AFD3ACA"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на полу выкладываются 6 линий, параллельных одна другой, на расстоянии 1 м. Дети встают в две шеренги друг против друга между третьей и четвёртой линией. На сигнал «начали» каждая пара играющих по три раза подряд перебрасывает друг другу мяч. Если при этом мяч не упал, один из партнёров переходит за следующую линию (делает шаг назад) и расстояние между ними увеличивается. Если кто-либо из пары уронил мяч, надо считать снова. После трёх бросков то один, то другой играющий отходит назад на одну линию до тех пор, пока оба не станут у самых последних границ.</w:t>
      </w:r>
    </w:p>
    <w:p w14:paraId="1FC52BC1" w14:textId="77777777" w:rsid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p>
    <w:p w14:paraId="6A2C52D1"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«Мяч по дорожке»</w:t>
      </w:r>
    </w:p>
    <w:p w14:paraId="4172159C"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внимательность, зрительно – моторную координацию.</w:t>
      </w:r>
    </w:p>
    <w:p w14:paraId="50B3DAE9"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дети распределяются на две команды. Перед каждой командой выкладывают из гимнастических палок, верёвок коридор шириной 50 – 100 см и длиной 3 м. У каждого в руках мяч. Нужно, ударяя мяч о пол, провести его по коридору, вернуться, встать в конце колонны и передать мяч следующему. Если ребёнок уронит мяч, он должен поднять и провести с этого места. Следующий в колонне начинает только тогда, когда игрок пройдёт коридор. Возвращаться в свою колонну можно только по своей стороне. Побеждает та команда, которая не только, быстро, но и правильно выполнит задание.</w:t>
      </w:r>
    </w:p>
    <w:p w14:paraId="1EE2034C"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«Мяч в корзину»</w:t>
      </w:r>
    </w:p>
    <w:p w14:paraId="5FA54E9A"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внимательность, зрительно – моторную координацию, умение попадать точно в цель.</w:t>
      </w:r>
    </w:p>
    <w:p w14:paraId="63C55B89"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дети становятся в 2 круга (команды). В середине корзина. У каждого малый мяча. Нужно бросить мяч сверху о пол так, чтобы он попал в корзину. Мячи бросают по очереди или всем вместе. Во втором случае мячи должны быть цветными. Команда, забросившая наибольшее количество мячей в корзину, становится победителем.</w:t>
      </w:r>
    </w:p>
    <w:p w14:paraId="25557EB2"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«Успей поймать»</w:t>
      </w:r>
    </w:p>
    <w:p w14:paraId="5BEA4A07"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внимание, быстроту реакции.</w:t>
      </w:r>
    </w:p>
    <w:p w14:paraId="4626E6CE"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дети образуют круг. В центре круга водящий. Дети перебрасывают мяч друг другу, стараясь, чтобы водящий не коснулся или не поймал его. Если ему это удаётся, он занимает место того, кто неудачно бросил мяч. Последний идёт в середину круга.</w:t>
      </w:r>
    </w:p>
    <w:p w14:paraId="5D7134C4"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lastRenderedPageBreak/>
        <w:t>«Точный удар»</w:t>
      </w:r>
    </w:p>
    <w:p w14:paraId="5B022B6D"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внимательность, зрительно – моторную координацию, умение попадать точно в цель.</w:t>
      </w:r>
    </w:p>
    <w:p w14:paraId="7D48E7D5"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две команды выстраиваются в колонны по одному, одна против другой. Между ними на полу обруч.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Так, сменяя друг друга, мяч бросают и ловят дети обеих команд. Побеждает команда, раньше завершившая игру или у которой было меньше промахов. Ребёнок, не поймавший мяч, ловит снова, но ему бросает уже следующий в команде.</w:t>
      </w:r>
    </w:p>
    <w:p w14:paraId="70F2E484"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w:t>
      </w:r>
      <w:proofErr w:type="spellStart"/>
      <w:r w:rsidRPr="00DA772D">
        <w:rPr>
          <w:rFonts w:ascii="Times New Roman" w:eastAsia="Times New Roman" w:hAnsi="Times New Roman" w:cs="Times New Roman"/>
          <w:b/>
          <w:color w:val="000000" w:themeColor="text1"/>
          <w:sz w:val="32"/>
          <w:szCs w:val="28"/>
          <w:lang w:eastAsia="ru-RU"/>
        </w:rPr>
        <w:t>Ловишки</w:t>
      </w:r>
      <w:proofErr w:type="spellEnd"/>
      <w:r w:rsidRPr="00DA772D">
        <w:rPr>
          <w:rFonts w:ascii="Times New Roman" w:eastAsia="Times New Roman" w:hAnsi="Times New Roman" w:cs="Times New Roman"/>
          <w:b/>
          <w:color w:val="000000" w:themeColor="text1"/>
          <w:sz w:val="32"/>
          <w:szCs w:val="28"/>
          <w:lang w:eastAsia="ru-RU"/>
        </w:rPr>
        <w:t xml:space="preserve"> с мячом»</w:t>
      </w:r>
    </w:p>
    <w:p w14:paraId="31358BD3"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выносливость, меткость, координацию движений, быстроту реакции, совершенствование умения метать мяч в подвижную цель.</w:t>
      </w:r>
    </w:p>
    <w:p w14:paraId="6E41D878"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площадка ограничивается линиями. В центре играющие образуют круг, стоя друг от друга на расстоянии вытянутой руки. Водящий стоит в центре круга. У его ног лежат 2-3 небольших мяча (диаметром 6-8 см). Водящий показывает разные движения (приседания, хлопок над головой и т. п.). Дети повторяют движения. Внезапно воспитатель говорит «беги из круга» - играющие разбегаются в разные стороны. Водящий старается, не сходя с места, попасть в убегающих мячами, бросая их поочередно. Те, в кого попал мяч, пропускают одну игру.</w:t>
      </w:r>
    </w:p>
    <w:p w14:paraId="6F1A63FC"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Правила игры:</w:t>
      </w:r>
      <w:r w:rsidRPr="00DA772D">
        <w:rPr>
          <w:rFonts w:ascii="Times New Roman" w:eastAsia="Times New Roman" w:hAnsi="Times New Roman" w:cs="Times New Roman"/>
          <w:color w:val="000000" w:themeColor="text1"/>
          <w:sz w:val="28"/>
          <w:szCs w:val="28"/>
          <w:lang w:eastAsia="ru-RU"/>
        </w:rPr>
        <w:t> бегать в пределах установленных границ площадки</w:t>
      </w:r>
    </w:p>
    <w:p w14:paraId="627AA611" w14:textId="77777777" w:rsid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p>
    <w:p w14:paraId="1641CD32" w14:textId="77777777" w:rsidR="00DA772D" w:rsidRPr="00DA772D" w:rsidRDefault="00DA772D" w:rsidP="00DA772D">
      <w:pPr>
        <w:spacing w:after="0" w:line="288" w:lineRule="atLeast"/>
        <w:contextualSpacing/>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«Эстафета с мячами»</w:t>
      </w:r>
    </w:p>
    <w:p w14:paraId="7569A3AB" w14:textId="77777777" w:rsidR="00DA772D" w:rsidRPr="00DA772D" w:rsidRDefault="00DA772D" w:rsidP="00DA772D">
      <w:pPr>
        <w:spacing w:after="0" w:line="240" w:lineRule="auto"/>
        <w:ind w:firstLine="360"/>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координацию движений.</w:t>
      </w:r>
    </w:p>
    <w:p w14:paraId="70B8D346" w14:textId="77777777" w:rsidR="00DA772D" w:rsidRPr="00DA772D" w:rsidRDefault="00DA772D" w:rsidP="00DA772D">
      <w:pPr>
        <w:spacing w:after="0"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 </w:t>
      </w:r>
      <w:r w:rsidRPr="00DA772D">
        <w:rPr>
          <w:rFonts w:ascii="Times New Roman" w:eastAsia="Times New Roman" w:hAnsi="Times New Roman" w:cs="Times New Roman"/>
          <w:color w:val="000000" w:themeColor="text1"/>
          <w:sz w:val="28"/>
          <w:szCs w:val="28"/>
          <w:lang w:eastAsia="ru-RU"/>
        </w:rPr>
        <w:t>дети делятся на 2 команды и строятся в 2 колонны. Ноги у играющих расставлены на ширину плеч. Воспитатель стоит перед ними на расстоянии 1-2 м. Тем, кто стоит первым в колонне, дается мяч. На сигнал воспитателя «вверх!» дети поднимают руки вверх, и стоящий первым передает мяч над головой стоящему сзади, тот следующему и т. д. Когда последний ребенок получит мяч, он бежит к воспитателю и отдает его. Выигрывает та команда, кто первым принесет мяч.</w:t>
      </w:r>
    </w:p>
    <w:p w14:paraId="7D8E23E1" w14:textId="77777777" w:rsidR="00DA772D" w:rsidRPr="00DA772D" w:rsidRDefault="00DA772D" w:rsidP="00DA772D">
      <w:pPr>
        <w:spacing w:before="225" w:after="225" w:line="240" w:lineRule="auto"/>
        <w:ind w:firstLine="357"/>
        <w:contextualSpacing/>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color w:val="000000" w:themeColor="text1"/>
          <w:sz w:val="28"/>
          <w:szCs w:val="28"/>
          <w:lang w:eastAsia="ru-RU"/>
        </w:rPr>
        <w:t>Игра повторяется, при этом мяч можно передавать между расставленными ногами. В этом случае воспитатель дает сигнал «вниз!».</w:t>
      </w:r>
    </w:p>
    <w:p w14:paraId="51036DE4"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t>«Зайцы и охотники»</w:t>
      </w:r>
    </w:p>
    <w:p w14:paraId="0B9BA71D"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совершенствование умения метать мяч в подвижную цель.</w:t>
      </w:r>
    </w:p>
    <w:p w14:paraId="6D66AA7F"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на одной стороне площадки очерчиваются кружки — это норки зайцев, на противоположном конце — дома охотников. Выбираются 3 охотника и дается им по мячу (зимой можно снежки) диаметром 6-8 см. «Охотники» находятся в своих домах. Остальные изображают зайцев, которые прыгают, бегают по всей площадке. По сигналу воспитателя «охотники!» «зайцы» бегут прятаться в свои норки, а «охотники» стреляют в них — бросают мяч. Те, в кого попали мячом, считаются подстреленными и идут в дом охотника. После 2-3 повторений считается количество «зайцев», которых подстрелил каждый «охотник».</w:t>
      </w:r>
    </w:p>
    <w:p w14:paraId="16A7B55D"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Правила игры:</w:t>
      </w:r>
      <w:r w:rsidRPr="00DA772D">
        <w:rPr>
          <w:rFonts w:ascii="Times New Roman" w:eastAsia="Times New Roman" w:hAnsi="Times New Roman" w:cs="Times New Roman"/>
          <w:color w:val="000000" w:themeColor="text1"/>
          <w:sz w:val="28"/>
          <w:szCs w:val="28"/>
          <w:lang w:eastAsia="ru-RU"/>
        </w:rPr>
        <w:t> бросать мячом или снежком можно только в ноги. «Охотник» может стрелять только из своего дома, т. е. не выходя из круга. Дома можно очерчивать не рядом, а в разных местах.</w:t>
      </w:r>
    </w:p>
    <w:p w14:paraId="3AE56190" w14:textId="77777777" w:rsidR="00DA772D" w:rsidRPr="00DA772D" w:rsidRDefault="00DA772D" w:rsidP="00DA772D">
      <w:pPr>
        <w:spacing w:after="0" w:line="288" w:lineRule="atLeast"/>
        <w:jc w:val="center"/>
        <w:outlineLvl w:val="3"/>
        <w:rPr>
          <w:rFonts w:ascii="Times New Roman" w:eastAsia="Times New Roman" w:hAnsi="Times New Roman" w:cs="Times New Roman"/>
          <w:b/>
          <w:color w:val="000000" w:themeColor="text1"/>
          <w:sz w:val="32"/>
          <w:szCs w:val="28"/>
          <w:lang w:eastAsia="ru-RU"/>
        </w:rPr>
      </w:pPr>
      <w:r w:rsidRPr="00DA772D">
        <w:rPr>
          <w:rFonts w:ascii="Times New Roman" w:eastAsia="Times New Roman" w:hAnsi="Times New Roman" w:cs="Times New Roman"/>
          <w:b/>
          <w:color w:val="000000" w:themeColor="text1"/>
          <w:sz w:val="32"/>
          <w:szCs w:val="28"/>
          <w:lang w:eastAsia="ru-RU"/>
        </w:rPr>
        <w:lastRenderedPageBreak/>
        <w:t>«У кого мяч?»</w:t>
      </w:r>
    </w:p>
    <w:p w14:paraId="0CDCB4AC"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Цель игры:</w:t>
      </w:r>
      <w:r w:rsidRPr="00DA772D">
        <w:rPr>
          <w:rFonts w:ascii="Times New Roman" w:eastAsia="Times New Roman" w:hAnsi="Times New Roman" w:cs="Times New Roman"/>
          <w:color w:val="000000" w:themeColor="text1"/>
          <w:sz w:val="28"/>
          <w:szCs w:val="28"/>
          <w:lang w:eastAsia="ru-RU"/>
        </w:rPr>
        <w:t> развивать ловкость, внимательность, умение быстро ориентироваться в пространстве.</w:t>
      </w:r>
    </w:p>
    <w:p w14:paraId="0A0BD86B" w14:textId="77777777" w:rsidR="00DA772D" w:rsidRPr="00DA772D" w:rsidRDefault="00DA772D" w:rsidP="00DA772D">
      <w:pPr>
        <w:spacing w:after="0" w:line="240" w:lineRule="auto"/>
        <w:ind w:firstLine="360"/>
        <w:rPr>
          <w:rFonts w:ascii="Times New Roman" w:eastAsia="Times New Roman" w:hAnsi="Times New Roman" w:cs="Times New Roman"/>
          <w:color w:val="000000" w:themeColor="text1"/>
          <w:sz w:val="28"/>
          <w:szCs w:val="28"/>
          <w:lang w:eastAsia="ru-RU"/>
        </w:rPr>
      </w:pPr>
      <w:r w:rsidRPr="00DA772D">
        <w:rPr>
          <w:rFonts w:ascii="Times New Roman" w:eastAsia="Times New Roman" w:hAnsi="Times New Roman" w:cs="Times New Roman"/>
          <w:b/>
          <w:bCs/>
          <w:color w:val="000000" w:themeColor="text1"/>
          <w:sz w:val="28"/>
          <w:szCs w:val="28"/>
          <w:bdr w:val="none" w:sz="0" w:space="0" w:color="auto" w:frame="1"/>
          <w:lang w:eastAsia="ru-RU"/>
        </w:rPr>
        <w:t>Ход игры:</w:t>
      </w:r>
      <w:r w:rsidRPr="00DA772D">
        <w:rPr>
          <w:rFonts w:ascii="Times New Roman" w:eastAsia="Times New Roman" w:hAnsi="Times New Roman" w:cs="Times New Roman"/>
          <w:color w:val="000000" w:themeColor="text1"/>
          <w:sz w:val="28"/>
          <w:szCs w:val="28"/>
          <w:lang w:eastAsia="ru-RU"/>
        </w:rPr>
        <w:t> играющие образуют круг. Выбирается водящий. Он становится в центре круга, остальные придвигаются плотно друг к другу, руки у всех за спиной. Воспитатель дает кому-либо мяч (диаметр не более 15 см., и дети за спиной передают его по кругу. Водящий старается угадать, у кого мяч. Он говорит «руки», и тот, к кому он обращается, должен выставить вперед обе руки ладонями вверх. Если водящий угадал, он берет мяч и становится в круг, а тот, у кого найден мяч, начинает водить. Игра повторяется до тех пор, пока у детей не иссякнет к ней интерес.</w:t>
      </w:r>
    </w:p>
    <w:p w14:paraId="037A419D" w14:textId="77777777" w:rsidR="00066FFB" w:rsidRPr="00DA772D" w:rsidRDefault="00066FFB">
      <w:pPr>
        <w:rPr>
          <w:sz w:val="28"/>
          <w:szCs w:val="28"/>
        </w:rPr>
      </w:pPr>
    </w:p>
    <w:sectPr w:rsidR="00066FFB" w:rsidRPr="00DA772D" w:rsidSect="00DA77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CF"/>
    <w:rsid w:val="00066FFB"/>
    <w:rsid w:val="00AB20CF"/>
    <w:rsid w:val="00DA772D"/>
    <w:rsid w:val="00F2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9266"/>
  <w15:chartTrackingRefBased/>
  <w15:docId w15:val="{21E0CB7F-1028-4CAC-B38A-EDFC344B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A7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7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77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7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77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772D"/>
    <w:rPr>
      <w:rFonts w:ascii="Times New Roman" w:eastAsia="Times New Roman" w:hAnsi="Times New Roman" w:cs="Times New Roman"/>
      <w:b/>
      <w:bCs/>
      <w:sz w:val="24"/>
      <w:szCs w:val="24"/>
      <w:lang w:eastAsia="ru-RU"/>
    </w:rPr>
  </w:style>
  <w:style w:type="paragraph" w:customStyle="1" w:styleId="headline">
    <w:name w:val="headline"/>
    <w:basedOn w:val="a"/>
    <w:rsid w:val="00DA7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7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72D"/>
    <w:rPr>
      <w:b/>
      <w:bCs/>
    </w:rPr>
  </w:style>
  <w:style w:type="paragraph" w:styleId="a5">
    <w:name w:val="Balloon Text"/>
    <w:basedOn w:val="a"/>
    <w:link w:val="a6"/>
    <w:uiPriority w:val="99"/>
    <w:semiHidden/>
    <w:unhideWhenUsed/>
    <w:rsid w:val="00F271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7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2644">
      <w:bodyDiv w:val="1"/>
      <w:marLeft w:val="0"/>
      <w:marRight w:val="0"/>
      <w:marTop w:val="0"/>
      <w:marBottom w:val="0"/>
      <w:divBdr>
        <w:top w:val="none" w:sz="0" w:space="0" w:color="auto"/>
        <w:left w:val="none" w:sz="0" w:space="0" w:color="auto"/>
        <w:bottom w:val="none" w:sz="0" w:space="0" w:color="auto"/>
        <w:right w:val="none" w:sz="0" w:space="0" w:color="auto"/>
      </w:divBdr>
      <w:divsChild>
        <w:div w:id="105362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Аркадьевна</dc:creator>
  <cp:keywords/>
  <dc:description/>
  <cp:lastModifiedBy>101(79)</cp:lastModifiedBy>
  <cp:revision>4</cp:revision>
  <cp:lastPrinted>2019-09-20T06:08:00Z</cp:lastPrinted>
  <dcterms:created xsi:type="dcterms:W3CDTF">2019-09-19T06:47:00Z</dcterms:created>
  <dcterms:modified xsi:type="dcterms:W3CDTF">2019-09-20T06:09:00Z</dcterms:modified>
</cp:coreProperties>
</file>